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C7222E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>Unit</w:t>
      </w:r>
      <w:r w:rsidRPr="00D5534D"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 </w:t>
      </w:r>
      <w:r w:rsidR="00D5534D" w:rsidRPr="00D5534D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6</w:t>
      </w:r>
    </w:p>
    <w:p w:rsidR="0014714D" w:rsidRPr="00636EA7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Knee</w:t>
      </w:r>
      <w:r w:rsidR="00BD1B18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s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to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Toes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636EA7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2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(s)</w:t>
      </w:r>
      <w:r w:rsidR="00F743C1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F743C1">
        <w:rPr>
          <w:rFonts w:ascii="Arial" w:hAnsi="Arial" w:cs="Arial"/>
          <w:b/>
          <w:kern w:val="0"/>
        </w:rPr>
        <w:t xml:space="preserve"> and</w:t>
      </w:r>
      <w:r w:rsidR="00BD1B18" w:rsidRPr="00BD1B18">
        <w:rPr>
          <w:rFonts w:ascii="Arial" w:hAnsi="Arial" w:cs="Arial"/>
          <w:b/>
          <w:kern w:val="0"/>
        </w:rPr>
        <w:t xml:space="preserve"> </w:t>
      </w:r>
      <w:r w:rsidR="00BD1B18">
        <w:rPr>
          <w:rFonts w:ascii="Arial" w:eastAsiaTheme="minorEastAsia" w:hAnsi="Arial" w:cs="Arial" w:hint="eastAsia"/>
          <w:b/>
          <w:kern w:val="0"/>
          <w:lang w:eastAsia="zh-TW"/>
        </w:rPr>
        <w:t>t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oe</w:t>
      </w:r>
      <w:r w:rsidR="00D5534D">
        <w:rPr>
          <w:rFonts w:ascii="Arial" w:hAnsi="Arial" w:cs="Arial"/>
          <w:b/>
          <w:kern w:val="0"/>
        </w:rPr>
        <w:t>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knee(s)</w:t>
      </w:r>
      <w:r w:rsidR="00D5534D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D5534D">
        <w:rPr>
          <w:rFonts w:ascii="Arial" w:hAnsi="Arial" w:cs="Arial"/>
          <w:b/>
          <w:kern w:val="0"/>
        </w:rPr>
        <w:t xml:space="preserve"> and</w:t>
      </w:r>
      <w:r w:rsidR="00D5534D" w:rsidRPr="00BD1B18">
        <w:rPr>
          <w:rFonts w:ascii="Arial" w:hAnsi="Arial" w:cs="Arial"/>
          <w:b/>
          <w:kern w:val="0"/>
        </w:rPr>
        <w:t xml:space="preserve">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D5534D">
        <w:rPr>
          <w:rFonts w:ascii="Arial" w:hAnsi="Arial" w:cs="Arial"/>
          <w:b/>
          <w:kern w:val="0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4E6C63">
      <w:pPr>
        <w:pStyle w:val="Standard"/>
        <w:spacing w:line="34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D5534D">
        <w:rPr>
          <w:rFonts w:ascii="Arial" w:eastAsia="新細明體" w:hAnsi="Arial" w:cs="Arial" w:hint="eastAsia"/>
          <w:b/>
          <w:color w:val="000000" w:themeColor="text1"/>
          <w:lang w:eastAsia="zh-TW"/>
        </w:rPr>
        <w:t>24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D5534D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6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ED432F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491B68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hAnsi="Arial" w:cs="Arial"/>
        </w:rPr>
        <w:t xml:space="preserve"> 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knee(s)</w:t>
      </w:r>
      <w:r w:rsidR="00D5534D">
        <w:rPr>
          <w:rFonts w:ascii="Arial" w:hAnsi="Arial" w:cs="Arial"/>
          <w:b/>
          <w:kern w:val="0"/>
        </w:rPr>
        <w:t xml:space="preserve">,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D5534D">
        <w:rPr>
          <w:rFonts w:ascii="Arial" w:hAnsi="Arial" w:cs="Arial"/>
          <w:b/>
          <w:kern w:val="0"/>
        </w:rPr>
        <w:t xml:space="preserve"> and</w:t>
      </w:r>
      <w:r w:rsidR="00D5534D" w:rsidRPr="00BD1B18">
        <w:rPr>
          <w:rFonts w:ascii="Arial" w:hAnsi="Arial" w:cs="Arial"/>
          <w:b/>
          <w:kern w:val="0"/>
        </w:rPr>
        <w:t xml:space="preserve"> </w:t>
      </w:r>
      <w:r w:rsidR="00D5534D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D5534D">
        <w:rPr>
          <w:rFonts w:ascii="Arial" w:hAnsi="Arial" w:cs="Arial"/>
          <w:b/>
          <w:kern w:val="0"/>
        </w:rPr>
        <w:t>(s)</w:t>
      </w:r>
    </w:p>
    <w:p w:rsidR="00DA08A0" w:rsidRPr="00DA08A0" w:rsidRDefault="00DA08A0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Scrap paper</w:t>
      </w:r>
    </w:p>
    <w:p w:rsidR="00AC5D8B" w:rsidRPr="00AC5D8B" w:rsidRDefault="0065496C" w:rsidP="00AC5D8B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Stamp paint</w:t>
      </w:r>
    </w:p>
    <w:p w:rsidR="005014E5" w:rsidRPr="00AC5D8B" w:rsidRDefault="005014E5" w:rsidP="004E6C63">
      <w:pPr>
        <w:pStyle w:val="Standard"/>
        <w:spacing w:line="34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4E6C63">
      <w:pPr>
        <w:pStyle w:val="Standard"/>
        <w:spacing w:line="3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 w:rsidR="00407F34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636EA7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636EA7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D9496F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conversation phrases:</w:t>
      </w:r>
    </w:p>
    <w:p w:rsidR="00D9496F" w:rsidRPr="00D9496F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Q: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Is this yours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/ Are these yours?</w:t>
      </w:r>
    </w:p>
    <w:p w:rsidR="00D9496F" w:rsidRPr="00D357E7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A: </w:t>
      </w:r>
      <w:r w:rsidR="00D5534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Yes, it is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(mine)/they are (mine)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/ No, it</w:t>
      </w:r>
      <w:r w:rsidR="00E85298">
        <w:rPr>
          <w:rFonts w:ascii="Arial" w:eastAsiaTheme="minorEastAsia" w:hAnsi="Arial" w:cs="Arial"/>
          <w:b/>
          <w:bCs/>
          <w:color w:val="000000" w:themeColor="text1"/>
          <w:lang w:eastAsia="zh-TW"/>
        </w:rPr>
        <w:t>’</w:t>
      </w:r>
      <w:r w:rsidR="00E85298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s not (mine)/they are not (mine).</w:t>
      </w:r>
    </w:p>
    <w:p w:rsidR="008A7330" w:rsidRDefault="008A7330" w:rsidP="00636EA7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636EA7" w:rsidRPr="003A6B82" w:rsidRDefault="00636EA7" w:rsidP="00636EA7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3A6B82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Activity Time </w:t>
      </w:r>
      <w:r w:rsidRPr="003A6B82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BC446F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3A6B82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3A6B82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636EA7" w:rsidRPr="004D2EBF" w:rsidRDefault="00636EA7" w:rsidP="00636EA7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4D2EBF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="00407F34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Pick an item &amp; Ask</w:t>
      </w:r>
      <w:r w:rsidR="00407F34">
        <w:rPr>
          <w:rFonts w:ascii="Arial" w:eastAsiaTheme="minorEastAsia" w:hAnsi="Arial" w:cs="Arial"/>
          <w:b/>
          <w:bCs/>
          <w:bdr w:val="single" w:sz="4" w:space="0" w:color="auto"/>
          <w:lang w:eastAsia="zh-TW"/>
        </w:rPr>
        <w:t>…</w:t>
      </w:r>
      <w:r w:rsidRPr="004D2EBF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407F34" w:rsidRDefault="00636EA7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D67164">
        <w:rPr>
          <w:rFonts w:ascii="Arial" w:eastAsiaTheme="minorEastAsia" w:hAnsi="Arial" w:cs="Arial" w:hint="eastAsia"/>
          <w:lang w:eastAsia="zh-TW"/>
        </w:rPr>
        <w:t xml:space="preserve">Ask the students to </w:t>
      </w:r>
      <w:r w:rsidR="00407F34">
        <w:rPr>
          <w:rFonts w:ascii="Arial" w:eastAsiaTheme="minorEastAsia" w:hAnsi="Arial" w:cs="Arial" w:hint="eastAsia"/>
          <w:lang w:eastAsia="zh-TW"/>
        </w:rPr>
        <w:t>take out 1 of their own items and put them into a bag.</w:t>
      </w:r>
    </w:p>
    <w:p w:rsidR="00636EA7" w:rsidRDefault="00407F34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Have 1 student to volunteer and come up to pick up 1 item from the bag, then go to 1 student and ask</w:t>
      </w:r>
      <w:r w:rsidR="00636EA7" w:rsidRPr="00D67164">
        <w:rPr>
          <w:rFonts w:ascii="Arial" w:eastAsiaTheme="minorEastAsia" w:hAnsi="Arial" w:cs="Arial" w:hint="eastAsia"/>
          <w:lang w:eastAsia="zh-TW"/>
        </w:rPr>
        <w:t xml:space="preserve"> the question: </w:t>
      </w:r>
      <w:r w:rsidR="00636EA7" w:rsidRPr="00D67164"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Is this yours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  <w:r w:rsidR="00636EA7" w:rsidRPr="00D67164">
        <w:rPr>
          <w:rFonts w:ascii="Arial" w:eastAsiaTheme="minorEastAsia" w:hAnsi="Arial" w:cs="Arial"/>
          <w:lang w:eastAsia="zh-TW"/>
        </w:rPr>
        <w:t>”</w:t>
      </w:r>
      <w:r w:rsidR="00636EA7" w:rsidRPr="00D67164">
        <w:rPr>
          <w:rFonts w:ascii="Arial" w:eastAsiaTheme="minorEastAsia" w:hAnsi="Arial" w:cs="Arial" w:hint="eastAsia"/>
          <w:lang w:eastAsia="zh-TW"/>
        </w:rPr>
        <w:t xml:space="preserve"> </w:t>
      </w:r>
    </w:p>
    <w:p w:rsidR="00636EA7" w:rsidRDefault="00407F34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If the item does not belong to the student, he/she will answer: </w:t>
      </w:r>
      <w:r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No, it</w:t>
      </w:r>
      <w:r>
        <w:rPr>
          <w:rFonts w:ascii="Arial" w:eastAsiaTheme="minorEastAsia" w:hAnsi="Arial" w:cs="Arial"/>
          <w:b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s not (mine).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then go and ask next student until the owner of the item is found and the owner answers: </w:t>
      </w:r>
      <w:r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Yes, it is (mine)</w:t>
      </w:r>
      <w:r>
        <w:rPr>
          <w:rFonts w:ascii="Arial" w:eastAsiaTheme="minorEastAsia" w:hAnsi="Arial" w:cs="Arial"/>
          <w:lang w:eastAsia="zh-TW"/>
        </w:rPr>
        <w:t>”</w:t>
      </w:r>
      <w:r w:rsidR="00636EA7">
        <w:rPr>
          <w:rFonts w:ascii="Arial" w:eastAsiaTheme="minorEastAsia" w:hAnsi="Arial" w:cs="Arial" w:hint="eastAsia"/>
          <w:lang w:eastAsia="zh-TW"/>
        </w:rPr>
        <w:t>.</w:t>
      </w:r>
    </w:p>
    <w:p w:rsidR="00407F34" w:rsidRPr="00D67164" w:rsidRDefault="00407F34" w:rsidP="00636EA7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The owner of that certain item will then pick 1 item from the bag and repeat the </w:t>
      </w:r>
      <w:r>
        <w:rPr>
          <w:rFonts w:ascii="Arial" w:eastAsiaTheme="minorEastAsia" w:hAnsi="Arial" w:cs="Arial"/>
          <w:lang w:eastAsia="zh-TW"/>
        </w:rPr>
        <w:t>procedures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636EA7" w:rsidRPr="000A541D" w:rsidRDefault="00636EA7" w:rsidP="00636EA7">
      <w:pPr>
        <w:pStyle w:val="Standard"/>
        <w:spacing w:line="300" w:lineRule="exact"/>
        <w:ind w:left="482"/>
        <w:rPr>
          <w:rFonts w:ascii="Arial" w:eastAsiaTheme="minorEastAsia" w:hAnsi="Arial" w:cs="Arial"/>
          <w:lang w:eastAsia="zh-TW"/>
        </w:rPr>
      </w:pPr>
    </w:p>
    <w:p w:rsidR="00636EA7" w:rsidRPr="00FE7374" w:rsidRDefault="00407F34" w:rsidP="00636EA7">
      <w:pPr>
        <w:pStyle w:val="Standard"/>
        <w:spacing w:line="400" w:lineRule="exact"/>
        <w:ind w:left="480"/>
        <w:rPr>
          <w:rFonts w:ascii="Arial" w:eastAsia="新細明體" w:hAnsi="Arial" w:cs="Arial"/>
          <w:color w:val="2300DC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-119380</wp:posOffset>
            </wp:positionH>
            <wp:positionV relativeFrom="paragraph">
              <wp:posOffset>-19050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3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EA7" w:rsidRPr="00FE7374">
        <w:rPr>
          <w:rFonts w:ascii="Arial" w:hAnsi="Arial" w:cs="Arial"/>
          <w:b/>
          <w:color w:val="800080"/>
        </w:rPr>
        <w:t>Teaching Tips</w:t>
      </w:r>
    </w:p>
    <w:p w:rsidR="00636EA7" w:rsidRPr="000A541D" w:rsidRDefault="00407F34" w:rsidP="00636EA7">
      <w:pPr>
        <w:pStyle w:val="Standard"/>
        <w:numPr>
          <w:ilvl w:val="0"/>
          <w:numId w:val="22"/>
        </w:numPr>
        <w:spacing w:line="400" w:lineRule="exact"/>
        <w:ind w:left="567" w:hanging="567"/>
        <w:rPr>
          <w:rFonts w:ascii="Arial" w:hAnsi="Arial" w:cs="Arial"/>
          <w:i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Try to </w:t>
      </w:r>
      <w:r w:rsidR="0065496C">
        <w:rPr>
          <w:rFonts w:ascii="Arial" w:eastAsiaTheme="minorEastAsia" w:hAnsi="Arial" w:cs="Arial" w:hint="eastAsia"/>
          <w:i/>
          <w:lang w:eastAsia="zh-TW"/>
        </w:rPr>
        <w:t>have</w:t>
      </w:r>
      <w:r>
        <w:rPr>
          <w:rFonts w:ascii="Arial" w:eastAsiaTheme="minorEastAsia" w:hAnsi="Arial" w:cs="Arial" w:hint="eastAsia"/>
          <w:i/>
          <w:lang w:eastAsia="zh-TW"/>
        </w:rPr>
        <w:t xml:space="preserve"> every student have the chance to participate in the activity</w:t>
      </w:r>
      <w:r w:rsidR="00636EA7" w:rsidRPr="000A541D">
        <w:rPr>
          <w:rFonts w:ascii="Arial" w:hAnsi="Arial" w:cs="Arial"/>
          <w:i/>
        </w:rPr>
        <w:t>.</w:t>
      </w:r>
    </w:p>
    <w:p w:rsidR="00636EA7" w:rsidRPr="000A541D" w:rsidRDefault="00636EA7" w:rsidP="00636EA7">
      <w:pPr>
        <w:pStyle w:val="Standard"/>
        <w:spacing w:line="300" w:lineRule="exact"/>
        <w:ind w:left="482"/>
        <w:rPr>
          <w:rFonts w:ascii="Arial" w:eastAsiaTheme="minorEastAsia" w:hAnsi="Arial" w:cs="Arial"/>
          <w:lang w:eastAsia="zh-TW"/>
        </w:rPr>
      </w:pPr>
    </w:p>
    <w:p w:rsidR="00636EA7" w:rsidRPr="003A6B82" w:rsidRDefault="00636EA7" w:rsidP="00636EA7">
      <w:pPr>
        <w:pStyle w:val="Standard"/>
        <w:spacing w:line="400" w:lineRule="exact"/>
        <w:ind w:left="480"/>
        <w:rPr>
          <w:rFonts w:ascii="Arial" w:hAnsi="Arial" w:cs="Arial"/>
          <w:i/>
        </w:rPr>
      </w:pPr>
      <w:r w:rsidRPr="00481B0E">
        <w:rPr>
          <w:rFonts w:ascii="Arial" w:eastAsiaTheme="minorEastAsia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16510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4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1B0E">
        <w:rPr>
          <w:rFonts w:ascii="Arial" w:hAnsi="Arial" w:cs="Arial"/>
          <w:b/>
          <w:i/>
        </w:rPr>
        <w:t>Give encouragements for participation</w:t>
      </w:r>
      <w:r w:rsidRPr="000A541D">
        <w:rPr>
          <w:rFonts w:ascii="Arial" w:eastAsiaTheme="minorEastAsia" w:hAnsi="Arial" w:cs="Arial" w:hint="eastAsia"/>
          <w:i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lang w:eastAsia="zh-TW"/>
        </w:rPr>
        <w:t xml:space="preserve">and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i/>
          <w:lang w:eastAsia="zh-TW"/>
        </w:rPr>
        <w:t xml:space="preserve"> some slow-learners to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</w:p>
    <w:p w:rsidR="00636EA7" w:rsidRPr="0003063F" w:rsidRDefault="00636EA7" w:rsidP="00636EA7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636EA7" w:rsidRPr="0010166A" w:rsidRDefault="00636EA7" w:rsidP="00636EA7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Conversation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636EA7" w:rsidRPr="00AD5829" w:rsidRDefault="00636EA7" w:rsidP="00636EA7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Review</w:t>
      </w:r>
      <w:r>
        <w:rPr>
          <w:rFonts w:ascii="Arial" w:hAnsi="Arial" w:cs="Arial"/>
        </w:rPr>
        <w:t xml:space="preserve"> the </w:t>
      </w:r>
      <w:r>
        <w:rPr>
          <w:rFonts w:ascii="Arial" w:eastAsiaTheme="minorEastAsia" w:hAnsi="Arial" w:cs="Arial" w:hint="eastAsia"/>
          <w:lang w:eastAsia="zh-TW"/>
        </w:rPr>
        <w:t xml:space="preserve">body parts: </w:t>
      </w:r>
      <w:r w:rsidR="0065496C">
        <w:rPr>
          <w:rFonts w:ascii="Arial" w:eastAsiaTheme="minorEastAsia" w:hAnsi="Arial" w:cs="Arial" w:hint="eastAsia"/>
          <w:b/>
          <w:kern w:val="0"/>
          <w:lang w:eastAsia="zh-TW"/>
        </w:rPr>
        <w:t>knee(s)</w:t>
      </w:r>
      <w:r w:rsidR="0065496C">
        <w:rPr>
          <w:rFonts w:ascii="Arial" w:hAnsi="Arial" w:cs="Arial"/>
          <w:b/>
          <w:kern w:val="0"/>
        </w:rPr>
        <w:t xml:space="preserve">, </w:t>
      </w:r>
      <w:r w:rsidR="0065496C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65496C">
        <w:rPr>
          <w:rFonts w:ascii="Arial" w:hAnsi="Arial" w:cs="Arial"/>
          <w:b/>
          <w:kern w:val="0"/>
        </w:rPr>
        <w:t xml:space="preserve"> and</w:t>
      </w:r>
      <w:r w:rsidR="0065496C" w:rsidRPr="00BD1B18">
        <w:rPr>
          <w:rFonts w:ascii="Arial" w:hAnsi="Arial" w:cs="Arial"/>
          <w:b/>
          <w:kern w:val="0"/>
        </w:rPr>
        <w:t xml:space="preserve"> </w:t>
      </w:r>
      <w:r w:rsidR="0065496C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65496C">
        <w:rPr>
          <w:rFonts w:ascii="Arial" w:hAnsi="Arial" w:cs="Arial"/>
          <w:b/>
          <w:kern w:val="0"/>
        </w:rPr>
        <w:t>(s)</w:t>
      </w:r>
      <w:r w:rsidRPr="00AD5829">
        <w:rPr>
          <w:rFonts w:ascii="Arial" w:hAnsi="Arial" w:cs="Arial"/>
        </w:rPr>
        <w:t xml:space="preserve"> to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>.</w:t>
      </w:r>
    </w:p>
    <w:p w:rsidR="00636EA7" w:rsidRPr="00BD4C57" w:rsidRDefault="00636EA7" w:rsidP="00636EA7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Introduce the conversation and the sentence pattern: </w:t>
      </w:r>
    </w:p>
    <w:p w:rsidR="00636EA7" w:rsidRPr="00BD4C57" w:rsidRDefault="00636EA7" w:rsidP="00636EA7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lang w:eastAsia="zh-TW"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What do you have?</w:t>
      </w:r>
      <w:r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  <w:r w:rsidR="00BB5DED">
        <w:rPr>
          <w:rFonts w:ascii="Arial" w:eastAsiaTheme="minorEastAsia" w:hAnsi="Arial" w:cs="Arial" w:hint="eastAsia"/>
          <w:b/>
          <w:lang w:eastAsia="zh-TW"/>
        </w:rPr>
        <w:t xml:space="preserve">       </w:t>
      </w:r>
    </w:p>
    <w:p w:rsidR="00636EA7" w:rsidRPr="00BD4C57" w:rsidRDefault="00636EA7" w:rsidP="00636EA7">
      <w:pPr>
        <w:pStyle w:val="Standard"/>
        <w:spacing w:line="400" w:lineRule="exact"/>
        <w:ind w:left="480"/>
        <w:rPr>
          <w:rFonts w:ascii="Arial" w:hAnsi="Arial" w:cs="Arial"/>
          <w:b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Pr="00BD4C57"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</w:p>
    <w:p w:rsidR="00636EA7" w:rsidRPr="00B711D0" w:rsidRDefault="00636EA7" w:rsidP="00636EA7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>and touch the body parts while saying the sentences.</w:t>
      </w:r>
    </w:p>
    <w:p w:rsidR="00636EA7" w:rsidRPr="00BC3FC6" w:rsidRDefault="00636EA7" w:rsidP="00636EA7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636EA7" w:rsidRPr="00506A5E" w:rsidRDefault="00BB5DED" w:rsidP="00636EA7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31750</wp:posOffset>
            </wp:positionV>
            <wp:extent cx="1998980" cy="2000250"/>
            <wp:effectExtent l="19050" t="0" r="1270" b="0"/>
            <wp:wrapNone/>
            <wp:docPr id="1" name="圖片 1" descr="D:\lisa_chang\Documents\Jump to Live Series\Jump To Live My Body Parts_TG_from Jo #110\身體書 單頁 SB  jpg\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4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EA7"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31750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5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EA7" w:rsidRPr="00AF1DC5">
        <w:rPr>
          <w:rFonts w:ascii="Arial" w:hAnsi="Arial" w:cs="Arial"/>
          <w:b/>
          <w:color w:val="800080"/>
        </w:rPr>
        <w:t>Teaching Tips</w:t>
      </w:r>
    </w:p>
    <w:p w:rsidR="00636EA7" w:rsidRPr="00506A5E" w:rsidRDefault="00636EA7" w:rsidP="00636EA7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Say aloud and do a role-play.</w:t>
      </w:r>
    </w:p>
    <w:p w:rsidR="00636EA7" w:rsidRDefault="00636EA7" w:rsidP="00636EA7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6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EA7" w:rsidRPr="007B23F0" w:rsidRDefault="00636EA7" w:rsidP="00636EA7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BB5DED" w:rsidRDefault="00636EA7" w:rsidP="00636EA7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636EA7" w:rsidRPr="007B23F0" w:rsidRDefault="00636EA7" w:rsidP="00BB5DED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636EA7" w:rsidRPr="004C7431" w:rsidRDefault="00636EA7" w:rsidP="00636EA7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636EA7" w:rsidRPr="009F4905" w:rsidRDefault="00636EA7" w:rsidP="00636EA7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3547E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25</w:t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636EA7" w:rsidRPr="00BC3FC6" w:rsidRDefault="00636EA7" w:rsidP="00636EA7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636EA7" w:rsidRPr="0010166A" w:rsidRDefault="00636EA7" w:rsidP="00636EA7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2B53FE" w:rsidRDefault="002B53FE" w:rsidP="002B53FE">
      <w:pPr>
        <w:pStyle w:val="Standard"/>
        <w:spacing w:line="400" w:lineRule="exact"/>
        <w:rPr>
          <w:rFonts w:ascii="Arial" w:hAnsi="Arial" w:cs="Arial"/>
          <w:b/>
          <w:bCs/>
          <w:bdr w:val="single" w:sz="4" w:space="0" w:color="auto"/>
        </w:rPr>
      </w:pPr>
      <w:r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>
        <w:rPr>
          <w:rFonts w:ascii="Arial" w:hAnsi="Arial" w:cs="Arial"/>
          <w:b/>
          <w:bCs/>
          <w:bdr w:val="single" w:sz="4" w:space="0" w:color="auto"/>
        </w:rPr>
        <w:t xml:space="preserve">Fly the airplane </w:t>
      </w:r>
    </w:p>
    <w:p w:rsidR="002B53FE" w:rsidRDefault="002B53FE" w:rsidP="002B53FE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lang w:eastAsia="zh-TW"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Show and teach the </w:t>
      </w:r>
      <w:r w:rsidRPr="00033E62">
        <w:rPr>
          <w:rFonts w:ascii="Arial" w:eastAsiaTheme="minorEastAsia" w:hAnsi="Arial" w:cs="Arial"/>
          <w:lang w:eastAsia="zh-TW"/>
        </w:rPr>
        <w:t>students</w:t>
      </w:r>
      <w:r>
        <w:rPr>
          <w:rFonts w:ascii="Arial" w:eastAsiaTheme="minorEastAsia" w:hAnsi="Arial" w:cs="Arial" w:hint="eastAsia"/>
          <w:bCs/>
          <w:lang w:eastAsia="zh-TW"/>
        </w:rPr>
        <w:t xml:space="preserve"> how to make a paper airplane.</w:t>
      </w:r>
    </w:p>
    <w:p w:rsidR="004D6A44" w:rsidRDefault="004D6A44" w:rsidP="004D6A44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lang w:eastAsia="zh-TW"/>
        </w:rPr>
      </w:pPr>
      <w:r>
        <w:rPr>
          <w:rFonts w:ascii="Arial" w:eastAsiaTheme="minorEastAsia" w:hAnsi="Arial" w:cs="Arial"/>
          <w:bCs/>
          <w:lang w:eastAsia="zh-TW"/>
        </w:rPr>
        <w:t xml:space="preserve">Show the </w:t>
      </w:r>
      <w:r w:rsidRPr="00033E62">
        <w:rPr>
          <w:rFonts w:ascii="Arial" w:eastAsiaTheme="minorEastAsia" w:hAnsi="Arial" w:cs="Arial"/>
          <w:lang w:eastAsia="zh-TW"/>
        </w:rPr>
        <w:t>students</w:t>
      </w:r>
      <w:r>
        <w:rPr>
          <w:rFonts w:ascii="Arial" w:eastAsiaTheme="minorEastAsia" w:hAnsi="Arial" w:cs="Arial"/>
          <w:bCs/>
          <w:lang w:eastAsia="zh-TW"/>
        </w:rPr>
        <w:t xml:space="preserve"> the poster with holes.</w:t>
      </w:r>
    </w:p>
    <w:p w:rsidR="002B53FE" w:rsidRDefault="002B53FE" w:rsidP="002B53FE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lang w:eastAsia="zh-TW"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Write down the words </w:t>
      </w:r>
      <w:r w:rsidR="004D6A44">
        <w:rPr>
          <w:rFonts w:ascii="Arial" w:eastAsiaTheme="minorEastAsia" w:hAnsi="Arial" w:cs="Arial" w:hint="eastAsia"/>
          <w:bCs/>
          <w:lang w:eastAsia="zh-TW"/>
        </w:rPr>
        <w:t xml:space="preserve">of </w:t>
      </w:r>
      <w:r>
        <w:rPr>
          <w:rFonts w:ascii="Arial" w:eastAsiaTheme="minorEastAsia" w:hAnsi="Arial" w:cs="Arial" w:hint="eastAsia"/>
          <w:bCs/>
          <w:lang w:eastAsia="zh-TW"/>
        </w:rPr>
        <w:t xml:space="preserve">the body parts of this unit </w:t>
      </w:r>
      <w:r w:rsidR="004D6A44">
        <w:rPr>
          <w:rFonts w:ascii="Arial" w:eastAsiaTheme="minorEastAsia" w:hAnsi="Arial" w:cs="Arial" w:hint="eastAsia"/>
          <w:bCs/>
          <w:lang w:eastAsia="zh-TW"/>
        </w:rPr>
        <w:t>under each of the holes</w:t>
      </w:r>
      <w:r>
        <w:rPr>
          <w:rFonts w:ascii="Arial" w:eastAsiaTheme="minorEastAsia" w:hAnsi="Arial" w:cs="Arial"/>
          <w:bCs/>
          <w:lang w:eastAsia="zh-TW"/>
        </w:rPr>
        <w:t>.</w:t>
      </w:r>
    </w:p>
    <w:p w:rsidR="004D6A44" w:rsidRDefault="004D6A44" w:rsidP="002B53FE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lang w:eastAsia="zh-TW"/>
        </w:rPr>
      </w:pPr>
      <w:r>
        <w:rPr>
          <w:rFonts w:ascii="Arial" w:eastAsiaTheme="minorEastAsia" w:hAnsi="Arial" w:cs="Arial" w:hint="eastAsia"/>
          <w:bCs/>
          <w:lang w:eastAsia="zh-TW"/>
        </w:rPr>
        <w:t>Divide the students into 2 teams.</w:t>
      </w:r>
    </w:p>
    <w:p w:rsidR="002B53FE" w:rsidRDefault="004D6A44" w:rsidP="002B53FE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lang w:eastAsia="zh-TW"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Ask 1 student from each team to come up and have the paper airplanes of their team ready. </w:t>
      </w:r>
      <w:r w:rsidR="002B53FE">
        <w:rPr>
          <w:rFonts w:ascii="Arial" w:eastAsiaTheme="minorEastAsia" w:hAnsi="Arial" w:cs="Arial"/>
          <w:bCs/>
          <w:lang w:eastAsia="zh-TW"/>
        </w:rPr>
        <w:t xml:space="preserve">When you </w:t>
      </w:r>
      <w:r w:rsidR="002B53FE">
        <w:rPr>
          <w:rFonts w:ascii="Arial" w:eastAsiaTheme="minorEastAsia" w:hAnsi="Arial" w:cs="Arial" w:hint="eastAsia"/>
          <w:bCs/>
          <w:lang w:eastAsia="zh-TW"/>
        </w:rPr>
        <w:t xml:space="preserve">the question: </w:t>
      </w:r>
      <w:r w:rsidR="002B53FE">
        <w:rPr>
          <w:rFonts w:ascii="Arial" w:eastAsiaTheme="minorEastAsia" w:hAnsi="Arial" w:cs="Arial"/>
          <w:bCs/>
          <w:lang w:eastAsia="zh-TW"/>
        </w:rPr>
        <w:t>“</w:t>
      </w:r>
      <w:r w:rsidR="002B53FE" w:rsidRPr="00BD4C57">
        <w:rPr>
          <w:rFonts w:ascii="Arial" w:eastAsiaTheme="minorEastAsia" w:hAnsi="Arial" w:cs="Arial" w:hint="eastAsia"/>
          <w:b/>
          <w:lang w:eastAsia="zh-TW"/>
        </w:rPr>
        <w:t>What do you have?</w:t>
      </w:r>
      <w:r w:rsidR="002B53FE">
        <w:rPr>
          <w:rFonts w:ascii="Arial" w:eastAsiaTheme="minorEastAsia" w:hAnsi="Arial" w:cs="Arial"/>
          <w:bCs/>
          <w:lang w:eastAsia="zh-TW"/>
        </w:rPr>
        <w:t>”</w:t>
      </w:r>
      <w:r w:rsidR="002B53FE">
        <w:rPr>
          <w:rFonts w:ascii="Arial" w:eastAsiaTheme="minorEastAsia" w:hAnsi="Arial" w:cs="Arial" w:hint="eastAsia"/>
          <w:bCs/>
          <w:lang w:eastAsia="zh-TW"/>
        </w:rPr>
        <w:t xml:space="preserve"> also show a flas</w:t>
      </w:r>
      <w:r>
        <w:rPr>
          <w:rFonts w:ascii="Arial" w:eastAsiaTheme="minorEastAsia" w:hAnsi="Arial" w:cs="Arial" w:hint="eastAsia"/>
          <w:bCs/>
          <w:lang w:eastAsia="zh-TW"/>
        </w:rPr>
        <w:t>hcard of 1 body part</w:t>
      </w:r>
      <w:r w:rsidR="002B53FE">
        <w:rPr>
          <w:rFonts w:ascii="Arial" w:eastAsiaTheme="minorEastAsia" w:hAnsi="Arial" w:cs="Arial"/>
          <w:bCs/>
          <w:lang w:eastAsia="zh-TW"/>
        </w:rPr>
        <w:t xml:space="preserve">, the </w:t>
      </w:r>
      <w:r w:rsidR="002B53FE" w:rsidRPr="00033E62">
        <w:rPr>
          <w:rFonts w:ascii="Arial" w:eastAsiaTheme="minorEastAsia" w:hAnsi="Arial" w:cs="Arial"/>
          <w:lang w:eastAsia="zh-TW"/>
        </w:rPr>
        <w:t>students</w:t>
      </w:r>
      <w:r w:rsidR="002B53FE">
        <w:rPr>
          <w:rFonts w:ascii="Arial" w:eastAsiaTheme="minorEastAsia" w:hAnsi="Arial" w:cs="Arial"/>
          <w:bCs/>
          <w:lang w:eastAsia="zh-TW"/>
        </w:rPr>
        <w:t xml:space="preserve"> are supposed to say the </w:t>
      </w:r>
      <w:r>
        <w:rPr>
          <w:rFonts w:ascii="Arial" w:eastAsiaTheme="minorEastAsia" w:hAnsi="Arial" w:cs="Arial" w:hint="eastAsia"/>
          <w:bCs/>
          <w:lang w:eastAsia="zh-TW"/>
        </w:rPr>
        <w:t xml:space="preserve">answer: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>
        <w:rPr>
          <w:rFonts w:ascii="Arial" w:eastAsiaTheme="minorEastAsia" w:hAnsi="Arial" w:cs="Arial"/>
          <w:bCs/>
          <w:lang w:eastAsia="zh-TW"/>
        </w:rPr>
        <w:t>”</w:t>
      </w:r>
      <w:r w:rsidR="004B27D9">
        <w:rPr>
          <w:rFonts w:ascii="Arial" w:eastAsiaTheme="minorEastAsia" w:hAnsi="Arial" w:cs="Arial" w:hint="eastAsia"/>
          <w:bCs/>
          <w:lang w:eastAsia="zh-TW"/>
        </w:rPr>
        <w:t xml:space="preserve"> </w:t>
      </w:r>
      <w:r w:rsidR="002B53FE">
        <w:rPr>
          <w:rFonts w:ascii="Arial" w:eastAsiaTheme="minorEastAsia" w:hAnsi="Arial" w:cs="Arial"/>
          <w:bCs/>
          <w:lang w:eastAsia="zh-TW"/>
        </w:rPr>
        <w:t>and fly their paper airplane through that hole.</w:t>
      </w:r>
    </w:p>
    <w:p w:rsidR="002B53FE" w:rsidRDefault="004B27D9" w:rsidP="002B53FE">
      <w:pPr>
        <w:pStyle w:val="Standard"/>
        <w:numPr>
          <w:ilvl w:val="0"/>
          <w:numId w:val="25"/>
        </w:numPr>
        <w:spacing w:line="400" w:lineRule="exact"/>
        <w:rPr>
          <w:rFonts w:ascii="Arial" w:eastAsiaTheme="minorEastAsia" w:hAnsi="Arial" w:cs="Arial"/>
          <w:bCs/>
          <w:lang w:eastAsia="zh-TW"/>
        </w:rPr>
      </w:pPr>
      <w:r>
        <w:rPr>
          <w:rFonts w:ascii="Arial" w:eastAsiaTheme="minorEastAsia" w:hAnsi="Arial" w:cs="Arial" w:hint="eastAsia"/>
          <w:bCs/>
          <w:lang w:eastAsia="zh-TW"/>
        </w:rPr>
        <w:t>The team that gets their paper airplane into the correct hole first wins a point</w:t>
      </w:r>
      <w:r w:rsidR="002B53FE">
        <w:rPr>
          <w:rFonts w:ascii="Arial" w:eastAsiaTheme="minorEastAsia" w:hAnsi="Arial" w:cs="Arial"/>
          <w:bCs/>
          <w:lang w:eastAsia="zh-TW"/>
        </w:rPr>
        <w:t>.</w:t>
      </w:r>
    </w:p>
    <w:p w:rsidR="004B27D9" w:rsidRDefault="003E31CE" w:rsidP="004B27D9">
      <w:pPr>
        <w:pStyle w:val="Standard"/>
        <w:numPr>
          <w:ilvl w:val="0"/>
          <w:numId w:val="25"/>
        </w:numPr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  <w:r w:rsidRPr="00D05AB1">
        <w:rPr>
          <w:rFonts w:ascii="Arial" w:eastAsiaTheme="minorEastAsia" w:hAnsi="Arial" w:cs="Arial" w:hint="eastAsia"/>
          <w:lang w:eastAsia="zh-TW"/>
        </w:rPr>
        <w:t xml:space="preserve">The team </w:t>
      </w:r>
      <w:r>
        <w:rPr>
          <w:rFonts w:ascii="Arial" w:eastAsiaTheme="minorEastAsia" w:hAnsi="Arial" w:cs="Arial" w:hint="eastAsia"/>
          <w:lang w:eastAsia="zh-TW"/>
        </w:rPr>
        <w:t>with</w:t>
      </w:r>
      <w:r w:rsidRPr="00D05AB1">
        <w:rPr>
          <w:rFonts w:ascii="Arial" w:eastAsiaTheme="minorEastAsia" w:hAnsi="Arial" w:cs="Arial" w:hint="eastAsia"/>
          <w:lang w:eastAsia="zh-TW"/>
        </w:rPr>
        <w:t xml:space="preserve"> the highest points will be the winner. </w:t>
      </w:r>
      <w:r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Well-done!</w:t>
      </w:r>
      <w:r>
        <w:rPr>
          <w:rFonts w:ascii="Arial" w:eastAsia="新細明體" w:hAnsi="Arial" w:cs="Arial"/>
          <w:bCs/>
          <w:lang w:eastAsia="zh-TW"/>
        </w:rPr>
        <w:t>”</w:t>
      </w:r>
      <w:r>
        <w:rPr>
          <w:rFonts w:ascii="Arial" w:eastAsia="新細明體" w:hAnsi="Arial" w:cs="Arial" w:hint="eastAsia"/>
          <w:bCs/>
          <w:lang w:eastAsia="zh-TW"/>
        </w:rPr>
        <w:t xml:space="preserve"> or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Great job!</w:t>
      </w:r>
      <w:r>
        <w:rPr>
          <w:rFonts w:ascii="Arial" w:eastAsia="新細明體" w:hAnsi="Arial" w:cs="Arial"/>
          <w:bCs/>
          <w:lang w:eastAsia="zh-TW"/>
        </w:rPr>
        <w:t>”</w:t>
      </w:r>
      <w:r w:rsidRPr="002C7869">
        <w:rPr>
          <w:rFonts w:ascii="Arial" w:eastAsiaTheme="minorEastAsia" w:hAnsi="Arial" w:cs="Arial" w:hint="eastAsia"/>
          <w:lang w:eastAsia="zh-TW"/>
        </w:rPr>
        <w:t xml:space="preserve"> </w:t>
      </w:r>
      <w:r w:rsidRPr="00D05AB1">
        <w:rPr>
          <w:rFonts w:ascii="Arial" w:eastAsiaTheme="minorEastAsia" w:hAnsi="Arial" w:cs="Arial" w:hint="eastAsia"/>
          <w:lang w:eastAsia="zh-TW"/>
        </w:rPr>
        <w:t xml:space="preserve">or </w:t>
      </w:r>
      <w:r w:rsidRPr="00D05AB1">
        <w:rPr>
          <w:rFonts w:ascii="Arial" w:eastAsiaTheme="minorEastAsia" w:hAnsi="Arial" w:cs="Arial"/>
          <w:lang w:eastAsia="zh-TW"/>
        </w:rPr>
        <w:t>“</w:t>
      </w:r>
      <w:r w:rsidRPr="00D05AB1">
        <w:rPr>
          <w:rFonts w:ascii="Arial" w:eastAsiaTheme="minorEastAsia" w:hAnsi="Arial" w:cs="Arial" w:hint="eastAsia"/>
          <w:b/>
          <w:lang w:eastAsia="zh-TW"/>
        </w:rPr>
        <w:t>You</w:t>
      </w:r>
      <w:r w:rsidRPr="00D05AB1">
        <w:rPr>
          <w:rFonts w:ascii="Arial" w:eastAsiaTheme="minorEastAsia" w:hAnsi="Arial" w:cs="Arial"/>
          <w:b/>
          <w:lang w:eastAsia="zh-TW"/>
        </w:rPr>
        <w:t>’</w:t>
      </w:r>
      <w:r w:rsidRPr="00D05AB1">
        <w:rPr>
          <w:rFonts w:ascii="Arial" w:eastAsiaTheme="minorEastAsia" w:hAnsi="Arial" w:cs="Arial" w:hint="eastAsia"/>
          <w:b/>
          <w:lang w:eastAsia="zh-TW"/>
        </w:rPr>
        <w:t>re awesome!</w:t>
      </w:r>
      <w:r w:rsidRPr="00D05AB1">
        <w:rPr>
          <w:rFonts w:ascii="Arial" w:eastAsiaTheme="minorEastAsia" w:hAnsi="Arial" w:cs="Arial"/>
          <w:lang w:eastAsia="zh-TW"/>
        </w:rPr>
        <w:t>”</w:t>
      </w:r>
    </w:p>
    <w:p w:rsidR="002B53FE" w:rsidRDefault="002B53FE" w:rsidP="002B53FE">
      <w:pPr>
        <w:pStyle w:val="Standard"/>
        <w:spacing w:line="400" w:lineRule="exact"/>
        <w:ind w:left="480"/>
        <w:rPr>
          <w:rFonts w:ascii="Arial" w:eastAsia="新細明體" w:hAnsi="Arial" w:cs="Arial"/>
          <w:bCs/>
          <w:lang w:eastAsia="zh-TW"/>
        </w:rPr>
      </w:pPr>
    </w:p>
    <w:p w:rsidR="002B53FE" w:rsidRDefault="002B53FE" w:rsidP="002B53FE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i/>
          <w:color w:val="000000" w:themeColor="text1"/>
          <w:lang w:eastAsia="zh-TW"/>
        </w:rPr>
      </w:pPr>
      <w:r w:rsidRPr="00750575">
        <w:rPr>
          <w:rFonts w:ascii="Arial" w:eastAsiaTheme="minorEastAsia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38735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9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0575">
        <w:rPr>
          <w:rFonts w:ascii="Arial" w:eastAsiaTheme="minorEastAsia" w:hAnsi="Arial" w:cs="Arial" w:hint="eastAsia"/>
          <w:b/>
          <w:i/>
          <w:lang w:eastAsia="zh-TW"/>
        </w:rPr>
        <w:t>A</w:t>
      </w:r>
      <w:r w:rsidRPr="00202184">
        <w:rPr>
          <w:rFonts w:ascii="Arial" w:eastAsiaTheme="minorEastAsia" w:hAnsi="Arial" w:cs="Arial" w:hint="eastAsia"/>
          <w:b/>
          <w:i/>
          <w:lang w:eastAsia="zh-TW"/>
        </w:rPr>
        <w:t>ssist</w:t>
      </w:r>
      <w:r>
        <w:rPr>
          <w:rFonts w:ascii="Arial" w:eastAsiaTheme="minorEastAsia" w:hAnsi="Arial" w:cs="Arial" w:hint="eastAsia"/>
          <w:i/>
          <w:lang w:eastAsia="zh-TW"/>
        </w:rPr>
        <w:t xml:space="preserve"> the students to make the paper airplane if necessary, or may </w:t>
      </w:r>
      <w:r w:rsidRPr="009F5E6C">
        <w:rPr>
          <w:rFonts w:ascii="Arial" w:eastAsiaTheme="minorEastAsia" w:hAnsi="Arial" w:cs="Arial" w:hint="eastAsia"/>
          <w:b/>
          <w:i/>
          <w:lang w:eastAsia="zh-TW"/>
        </w:rPr>
        <w:t xml:space="preserve">prepare some </w:t>
      </w:r>
      <w:r w:rsidRPr="009F5E6C">
        <w:rPr>
          <w:rFonts w:ascii="Arial" w:eastAsiaTheme="minorEastAsia" w:hAnsi="Arial" w:cs="Arial" w:hint="eastAsia"/>
          <w:b/>
          <w:i/>
          <w:lang w:eastAsia="zh-TW"/>
        </w:rPr>
        <w:lastRenderedPageBreak/>
        <w:t>ready-made</w:t>
      </w:r>
      <w:r>
        <w:rPr>
          <w:rFonts w:ascii="Arial" w:eastAsiaTheme="minorEastAsia" w:hAnsi="Arial" w:cs="Arial" w:hint="eastAsia"/>
          <w:i/>
          <w:lang w:eastAsia="zh-TW"/>
        </w:rPr>
        <w:t xml:space="preserve"> paper airplanes for the students if their paper airplanes do not fly well. Keep on reminding the kids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not to be arrogant</w:t>
      </w:r>
      <w:r>
        <w:rPr>
          <w:rFonts w:ascii="Arial" w:eastAsiaTheme="minorEastAsia" w:hAnsi="Arial" w:cs="Arial" w:hint="eastAsia"/>
          <w:i/>
          <w:lang w:eastAsia="zh-TW"/>
        </w:rPr>
        <w:t xml:space="preserve"> but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 w:rsidRPr="00103162">
        <w:rPr>
          <w:rFonts w:ascii="Arial" w:eastAsiaTheme="minorEastAsia" w:hAnsi="Arial" w:cs="Arial" w:hint="eastAsia"/>
          <w:i/>
          <w:lang w:eastAsia="zh-TW"/>
        </w:rPr>
        <w:t>and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support each other.</w:t>
      </w:r>
    </w:p>
    <w:p w:rsidR="004B27D9" w:rsidRDefault="004B27D9" w:rsidP="004B27D9">
      <w:pPr>
        <w:pStyle w:val="Standard"/>
        <w:spacing w:line="400" w:lineRule="exact"/>
        <w:rPr>
          <w:rFonts w:ascii="Arial" w:eastAsia="新細明體" w:hAnsi="Arial" w:cs="Arial"/>
          <w:i/>
          <w:lang w:eastAsia="zh-TW"/>
        </w:rPr>
      </w:pPr>
      <w:r>
        <w:rPr>
          <w:noProof/>
          <w:lang w:eastAsia="zh-TW" w:bidi="ar-SA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215900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5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27D9" w:rsidRDefault="004B27D9" w:rsidP="004B27D9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>
        <w:rPr>
          <w:rFonts w:ascii="Arial" w:hAnsi="Arial" w:cs="Arial"/>
          <w:b/>
          <w:color w:val="800080"/>
        </w:rPr>
        <w:t>Teaching Tips</w:t>
      </w:r>
    </w:p>
    <w:p w:rsidR="004B27D9" w:rsidRDefault="004B27D9" w:rsidP="004B27D9">
      <w:pPr>
        <w:pStyle w:val="Standard"/>
        <w:numPr>
          <w:ilvl w:val="0"/>
          <w:numId w:val="4"/>
        </w:numPr>
        <w:spacing w:line="400" w:lineRule="exact"/>
        <w:ind w:left="851" w:hanging="851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May have different colored-paper for each team to make their airplanes or have them mark their airplanes with ticks or symbols</w:t>
      </w:r>
      <w:r>
        <w:rPr>
          <w:rFonts w:ascii="Arial" w:eastAsiaTheme="minorEastAsia" w:hAnsi="Arial" w:cs="Arial"/>
          <w:i/>
          <w:lang w:eastAsia="zh-TW"/>
        </w:rPr>
        <w:t>.</w:t>
      </w:r>
    </w:p>
    <w:p w:rsidR="004B27D9" w:rsidRPr="00C53ADB" w:rsidRDefault="004B27D9" w:rsidP="00636EA7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636EA7" w:rsidRPr="0010166A" w:rsidRDefault="00636EA7" w:rsidP="00636EA7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636EA7" w:rsidRPr="003C4368" w:rsidRDefault="00636EA7" w:rsidP="00636EA7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</w:t>
      </w:r>
      <w:r w:rsidR="003547EE">
        <w:rPr>
          <w:rFonts w:ascii="Arial" w:eastAsiaTheme="minorEastAsia" w:hAnsi="Arial" w:cs="Arial" w:hint="eastAsia"/>
          <w:b/>
          <w:u w:val="single"/>
          <w:lang w:eastAsia="zh-TW"/>
        </w:rPr>
        <w:t>6</w:t>
      </w:r>
      <w:r w:rsidRPr="002A39DA">
        <w:rPr>
          <w:rFonts w:ascii="Arial" w:hAnsi="Arial" w:cs="Arial"/>
          <w:b/>
          <w:u w:val="single"/>
        </w:rPr>
        <w:t xml:space="preserve">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2 (P.</w:t>
      </w:r>
      <w:r w:rsidR="003547EE">
        <w:rPr>
          <w:rFonts w:ascii="Arial" w:eastAsiaTheme="minorEastAsia" w:hAnsi="Arial" w:cs="Arial" w:hint="eastAsia"/>
          <w:b/>
          <w:u w:val="single"/>
          <w:lang w:eastAsia="zh-TW"/>
        </w:rPr>
        <w:t>41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 w:rsidRPr="002A7214">
        <w:rPr>
          <w:rFonts w:ascii="Arial" w:hAnsi="Arial" w:cs="Arial"/>
        </w:rPr>
        <w:t xml:space="preserve"> </w:t>
      </w:r>
      <w:r w:rsidRPr="00AD5829">
        <w:rPr>
          <w:rFonts w:ascii="Arial" w:hAnsi="Arial" w:cs="Arial"/>
        </w:rPr>
        <w:t>and</w:t>
      </w:r>
      <w:r w:rsidRP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play the ACD.</w:t>
      </w:r>
    </w:p>
    <w:p w:rsidR="00636EA7" w:rsidRPr="002C5148" w:rsidRDefault="00636EA7" w:rsidP="00636EA7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Let the students listen and write number 1 to 4 in the correct box. </w:t>
      </w:r>
    </w:p>
    <w:p w:rsidR="00636EA7" w:rsidRPr="00D357E7" w:rsidRDefault="00636EA7" w:rsidP="00636EA7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Repeat a few times and encourage them to speak loud and clear.</w:t>
      </w:r>
    </w:p>
    <w:p w:rsidR="00636EA7" w:rsidRPr="00D5283C" w:rsidRDefault="00636EA7" w:rsidP="00636EA7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 w:hint="eastAsia"/>
          <w:lang w:eastAsia="zh-TW"/>
        </w:rPr>
        <w:t>gh-</w:t>
      </w:r>
      <w:r w:rsidRPr="00AD5829">
        <w:rPr>
          <w:rFonts w:ascii="Arial" w:hAnsi="Arial" w:cs="Arial"/>
        </w:rPr>
        <w:t>fives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636EA7" w:rsidRPr="004C7431" w:rsidRDefault="00BB5DED" w:rsidP="00636EA7">
      <w:pPr>
        <w:pStyle w:val="Standard"/>
        <w:spacing w:line="34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4185920</wp:posOffset>
            </wp:positionH>
            <wp:positionV relativeFrom="paragraph">
              <wp:posOffset>184150</wp:posOffset>
            </wp:positionV>
            <wp:extent cx="1990725" cy="1990725"/>
            <wp:effectExtent l="19050" t="0" r="9525" b="0"/>
            <wp:wrapNone/>
            <wp:docPr id="2" name="圖片 2" descr="D:\lisa_chang\Documents\Jump to Live Series\Jump To Live My Body Parts_TG_from Jo #110\身體書 單頁 SB  jpg\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4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EA7" w:rsidRPr="009F4905" w:rsidRDefault="00BB5DED" w:rsidP="00636EA7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hAnsi="Arial" w:cs="Arial"/>
          <w:i/>
          <w:noProof/>
          <w:color w:val="000000" w:themeColor="text1"/>
          <w:lang w:eastAsia="zh-TW" w:bidi="ar-SA"/>
        </w:rPr>
        <w:pict>
          <v:group id="_x0000_s1026" style="position:absolute;left:0;text-align:left;margin-left:311.3pt;margin-top:13.25pt;width:93pt;height:81pt;z-index:251750400" coordorigin="8085,3570" coordsize="1860,16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100;top:3570;width:450;height:435" filled="f" stroked="f">
              <v:textbox style="mso-next-textbox:#_x0000_s1027">
                <w:txbxContent>
                  <w:p w:rsidR="00BB5DED" w:rsidRPr="000A582A" w:rsidRDefault="00BB5DED" w:rsidP="00BB5DED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028" type="#_x0000_t202" style="position:absolute;left:9495;top:4755;width:450;height:435" filled="f" stroked="f">
              <v:textbox style="mso-next-textbox:#_x0000_s1028">
                <w:txbxContent>
                  <w:p w:rsidR="00BB5DED" w:rsidRPr="000A582A" w:rsidRDefault="00BB5DED" w:rsidP="00BB5DED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1029" type="#_x0000_t202" style="position:absolute;left:9495;top:3570;width:450;height:435" filled="f" stroked="f">
              <v:textbox>
                <w:txbxContent>
                  <w:p w:rsidR="00BB5DED" w:rsidRPr="000A582A" w:rsidRDefault="00BB5DED" w:rsidP="00BB5DED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1030" type="#_x0000_t202" style="position:absolute;left:8085;top:4755;width:450;height:435" filled="f" stroked="f">
              <v:textbox>
                <w:txbxContent>
                  <w:p w:rsidR="00BB5DED" w:rsidRPr="000A582A" w:rsidRDefault="00BB5DED" w:rsidP="00BB5DED">
                    <w:pPr>
                      <w:spacing w:line="240" w:lineRule="exact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 w:hint="eastAsia"/>
                        <w:b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</v:group>
        </w:pict>
      </w:r>
      <w:r w:rsidR="00636EA7"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20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EA7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636EA7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636EA7" w:rsidRPr="00D5283C">
        <w:rPr>
          <w:rFonts w:ascii="Arial" w:hAnsi="Arial" w:cs="Arial"/>
          <w:b/>
          <w:i/>
          <w:color w:val="000000" w:themeColor="text1"/>
        </w:rPr>
        <w:t>CD</w:t>
      </w:r>
      <w:r w:rsidR="00636EA7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636EA7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3547E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26</w:t>
      </w:r>
    </w:p>
    <w:p w:rsidR="00636EA7" w:rsidRDefault="00636EA7" w:rsidP="00636EA7">
      <w:pPr>
        <w:pStyle w:val="Standard"/>
        <w:spacing w:line="320" w:lineRule="exact"/>
        <w:ind w:left="480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8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EA7" w:rsidRPr="007B23F0" w:rsidRDefault="00636EA7" w:rsidP="00636EA7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BB5DED" w:rsidRDefault="00636EA7" w:rsidP="00636EA7">
      <w:pPr>
        <w:pStyle w:val="Standard"/>
        <w:tabs>
          <w:tab w:val="left" w:pos="851"/>
        </w:tabs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636EA7" w:rsidRPr="007B23F0" w:rsidRDefault="00636EA7" w:rsidP="00BB5DED">
      <w:pPr>
        <w:pStyle w:val="Standard"/>
        <w:tabs>
          <w:tab w:val="left" w:pos="851"/>
        </w:tabs>
        <w:spacing w:line="400" w:lineRule="exact"/>
        <w:ind w:leftChars="309" w:left="742" w:firstLineChars="45" w:firstLine="108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636EA7" w:rsidRPr="00BC3FC6" w:rsidRDefault="00636EA7" w:rsidP="00636EA7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636EA7" w:rsidRPr="00506A5E" w:rsidRDefault="00636EA7" w:rsidP="00636EA7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2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636EA7" w:rsidRPr="00506A5E" w:rsidRDefault="00636EA7" w:rsidP="00636EA7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 w:rsidRPr="00BC6A53">
        <w:rPr>
          <w:rFonts w:ascii="Arial" w:hAnsi="Arial" w:cs="Arial"/>
          <w:i/>
          <w:color w:val="000000" w:themeColor="text1"/>
        </w:rPr>
        <w:t>Listen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and write number 1 to 4 in the right box.</w:t>
      </w:r>
    </w:p>
    <w:p w:rsidR="00636EA7" w:rsidRPr="00506A5E" w:rsidRDefault="00636EA7" w:rsidP="00636EA7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636EA7" w:rsidRDefault="00636EA7" w:rsidP="00636EA7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color w:val="0000FF"/>
          <w:sz w:val="28"/>
          <w:szCs w:val="28"/>
        </w:rPr>
        <w:t>Activity Book-Let's do</w:t>
      </w:r>
      <w:proofErr w:type="gramEnd"/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636EA7" w:rsidRPr="007B4E96" w:rsidRDefault="00636EA7" w:rsidP="00636EA7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Pr="00DF5451">
        <w:rPr>
          <w:rFonts w:ascii="Arial" w:hAnsi="Arial" w:cs="Arial"/>
          <w:b/>
          <w:u w:val="single"/>
        </w:rPr>
        <w:t>Activity Book to</w:t>
      </w:r>
      <w:r w:rsidRPr="00DF5451">
        <w:rPr>
          <w:rFonts w:ascii="Arial" w:hAnsi="Arial" w:cs="Arial"/>
          <w:b/>
          <w:color w:val="000000" w:themeColor="text1"/>
          <w:u w:val="single"/>
        </w:rPr>
        <w:t xml:space="preserve"> P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a</w:t>
      </w:r>
      <w:r w:rsidRPr="00DF5451">
        <w:rPr>
          <w:rFonts w:ascii="Arial" w:hAnsi="Arial" w:cs="Arial"/>
          <w:b/>
          <w:color w:val="000000" w:themeColor="text1"/>
          <w:u w:val="single"/>
        </w:rPr>
        <w:t>g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e</w:t>
      </w:r>
      <w:r w:rsidRPr="00DF5451">
        <w:rPr>
          <w:rFonts w:ascii="Arial" w:hAnsi="Arial" w:cs="Arial"/>
          <w:b/>
          <w:u w:val="single"/>
        </w:rPr>
        <w:t xml:space="preserve">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1</w:t>
      </w:r>
      <w:r w:rsidR="0065496C">
        <w:rPr>
          <w:rFonts w:ascii="Arial" w:eastAsiaTheme="minorEastAsia" w:hAnsi="Arial" w:cs="Arial" w:hint="eastAsia"/>
          <w:b/>
          <w:u w:val="single"/>
          <w:lang w:eastAsia="zh-TW"/>
        </w:rPr>
        <w:t>7</w:t>
      </w:r>
      <w:r>
        <w:rPr>
          <w:rFonts w:ascii="Arial" w:hAnsi="Arial" w:cs="Arial"/>
        </w:rPr>
        <w:t xml:space="preserve"> and ask the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hAnsi="Arial" w:cs="Arial"/>
        </w:rPr>
        <w:t xml:space="preserve"> to </w:t>
      </w:r>
      <w:r w:rsidR="0065496C">
        <w:rPr>
          <w:rFonts w:ascii="Arial" w:eastAsiaTheme="minorEastAsia" w:hAnsi="Arial" w:cs="Arial" w:hint="eastAsia"/>
          <w:lang w:eastAsia="zh-TW"/>
        </w:rPr>
        <w:t>check</w:t>
      </w:r>
      <w:r>
        <w:rPr>
          <w:rFonts w:ascii="Arial" w:eastAsiaTheme="minorEastAsia" w:hAnsi="Arial" w:cs="Arial" w:hint="eastAsia"/>
          <w:lang w:eastAsia="zh-TW"/>
        </w:rPr>
        <w:t xml:space="preserve"> and </w:t>
      </w:r>
      <w:r w:rsidR="0065496C">
        <w:rPr>
          <w:rFonts w:ascii="Arial" w:eastAsiaTheme="minorEastAsia" w:hAnsi="Arial" w:cs="Arial" w:hint="eastAsia"/>
          <w:lang w:eastAsia="zh-TW"/>
        </w:rPr>
        <w:t>stamp paint</w:t>
      </w:r>
      <w:r>
        <w:rPr>
          <w:rFonts w:ascii="Arial" w:eastAsiaTheme="minorEastAsia" w:hAnsi="Arial" w:cs="Arial" w:hint="eastAsia"/>
          <w:lang w:eastAsia="zh-TW"/>
        </w:rPr>
        <w:t xml:space="preserve"> the </w:t>
      </w:r>
      <w:r w:rsidR="0065496C">
        <w:rPr>
          <w:rFonts w:ascii="Arial" w:eastAsiaTheme="minorEastAsia" w:hAnsi="Arial" w:cs="Arial" w:hint="eastAsia"/>
          <w:lang w:eastAsia="zh-TW"/>
        </w:rPr>
        <w:t xml:space="preserve">related </w:t>
      </w:r>
      <w:r>
        <w:rPr>
          <w:rFonts w:ascii="Arial" w:eastAsiaTheme="minorEastAsia" w:hAnsi="Arial" w:cs="Arial" w:hint="eastAsia"/>
          <w:lang w:eastAsia="zh-TW"/>
        </w:rPr>
        <w:t>pictures.</w:t>
      </w:r>
    </w:p>
    <w:p w:rsidR="00636EA7" w:rsidRPr="007B4E96" w:rsidRDefault="00636EA7" w:rsidP="00636EA7">
      <w:pPr>
        <w:pStyle w:val="Standard"/>
        <w:numPr>
          <w:ilvl w:val="0"/>
          <w:numId w:val="23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Ask the students to say the answer with sentence patterns they</w:t>
      </w:r>
      <w:r>
        <w:rPr>
          <w:rFonts w:ascii="Arial" w:eastAsiaTheme="minorEastAsia" w:hAnsi="Arial" w:cs="Arial"/>
          <w:lang w:eastAsia="zh-TW"/>
        </w:rPr>
        <w:t>’</w:t>
      </w:r>
      <w:r>
        <w:rPr>
          <w:rFonts w:ascii="Arial" w:eastAsiaTheme="minorEastAsia" w:hAnsi="Arial" w:cs="Arial" w:hint="eastAsia"/>
          <w:lang w:eastAsia="zh-TW"/>
        </w:rPr>
        <w:t>ve already learned and r</w:t>
      </w:r>
      <w:r w:rsidRPr="007B4E96">
        <w:rPr>
          <w:rFonts w:ascii="Arial" w:hAnsi="Arial" w:cs="Arial"/>
        </w:rPr>
        <w:t>epeat a few times and encourage them to speak loud and clear.</w:t>
      </w:r>
    </w:p>
    <w:p w:rsidR="00636EA7" w:rsidRDefault="00BB5DED" w:rsidP="00636EA7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1995170</wp:posOffset>
            </wp:positionH>
            <wp:positionV relativeFrom="paragraph">
              <wp:posOffset>76200</wp:posOffset>
            </wp:positionV>
            <wp:extent cx="2095500" cy="2095500"/>
            <wp:effectExtent l="19050" t="0" r="0" b="0"/>
            <wp:wrapNone/>
            <wp:docPr id="4" name="圖片 3" descr="D:\lisa_chang\Documents\Jump to Live Series\Jump To Live My Body Parts_TG_from Jo #110\身體書 單頁 AB  jpg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sa_chang\Documents\Jump to Live Series\Jump To Live My Body Parts_TG_from Jo #110\身體書 單頁 AB  jpg\1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DED" w:rsidRDefault="00BB5DED" w:rsidP="00636EA7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BB5DED" w:rsidRDefault="00BB5DED" w:rsidP="00636EA7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2490470</wp:posOffset>
            </wp:positionH>
            <wp:positionV relativeFrom="paragraph">
              <wp:posOffset>98425</wp:posOffset>
            </wp:positionV>
            <wp:extent cx="112395" cy="104775"/>
            <wp:effectExtent l="19050" t="0" r="1905" b="0"/>
            <wp:wrapNone/>
            <wp:docPr id="28" name="圖片 1" descr="C:\Users\lisa_chang\AppData\Local\Microsoft\Windows\Temporary Internet Files\Content.IE5\1RGL3OUG\Tick-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1RGL3OUG\Tick-red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DED" w:rsidRDefault="00BB5DED" w:rsidP="00636EA7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3681095</wp:posOffset>
            </wp:positionH>
            <wp:positionV relativeFrom="paragraph">
              <wp:posOffset>76200</wp:posOffset>
            </wp:positionV>
            <wp:extent cx="112395" cy="104775"/>
            <wp:effectExtent l="19050" t="0" r="1905" b="0"/>
            <wp:wrapNone/>
            <wp:docPr id="5" name="圖片 1" descr="C:\Users\lisa_chang\AppData\Local\Microsoft\Windows\Temporary Internet Files\Content.IE5\1RGL3OUG\Tick-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1RGL3OUG\Tick-red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DED" w:rsidRDefault="00BB5DED" w:rsidP="00636EA7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BB5DED" w:rsidRDefault="00BB5DED" w:rsidP="00636EA7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BB5DED" w:rsidRDefault="00BB5DED" w:rsidP="00636EA7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3423920</wp:posOffset>
            </wp:positionH>
            <wp:positionV relativeFrom="paragraph">
              <wp:posOffset>0</wp:posOffset>
            </wp:positionV>
            <wp:extent cx="112395" cy="104775"/>
            <wp:effectExtent l="19050" t="0" r="1905" b="0"/>
            <wp:wrapNone/>
            <wp:docPr id="7" name="圖片 1" descr="C:\Users\lisa_chang\AppData\Local\Microsoft\Windows\Temporary Internet Files\Content.IE5\1RGL3OUG\Tick-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1RGL3OUG\Tick-red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2747645</wp:posOffset>
            </wp:positionH>
            <wp:positionV relativeFrom="paragraph">
              <wp:posOffset>171450</wp:posOffset>
            </wp:positionV>
            <wp:extent cx="112395" cy="104775"/>
            <wp:effectExtent l="19050" t="0" r="1905" b="0"/>
            <wp:wrapNone/>
            <wp:docPr id="6" name="圖片 1" descr="C:\Users\lisa_chang\AppData\Local\Microsoft\Windows\Temporary Internet Files\Content.IE5\1RGL3OUG\Tick-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1RGL3OUG\Tick-red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DED" w:rsidRDefault="00BB5DED" w:rsidP="00636EA7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BB5DED" w:rsidRDefault="00BB5DED" w:rsidP="00636EA7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BB5DED" w:rsidRDefault="00BB5DED" w:rsidP="00636EA7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636EA7" w:rsidRPr="00506A5E" w:rsidRDefault="00636EA7" w:rsidP="00636EA7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31750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3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636EA7" w:rsidRPr="00506A5E" w:rsidRDefault="0065496C" w:rsidP="00636EA7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Check</w:t>
      </w:r>
      <w:r w:rsidR="00636EA7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and 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stamp paint</w:t>
      </w:r>
      <w:r w:rsidR="00636EA7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the</w:t>
      </w:r>
      <w:r w:rsidR="00636EA7" w:rsidRPr="00B15BD8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related </w:t>
      </w:r>
      <w:r w:rsidR="00636EA7">
        <w:rPr>
          <w:rFonts w:ascii="Arial" w:eastAsiaTheme="minorEastAsia" w:hAnsi="Arial" w:cs="Arial" w:hint="eastAsia"/>
          <w:i/>
          <w:color w:val="000000" w:themeColor="text1"/>
          <w:lang w:eastAsia="zh-TW"/>
        </w:rPr>
        <w:t>pictures.</w:t>
      </w:r>
    </w:p>
    <w:p w:rsidR="00636EA7" w:rsidRPr="007B4E96" w:rsidRDefault="00636EA7" w:rsidP="00636EA7">
      <w:pPr>
        <w:pStyle w:val="Standard"/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636EA7" w:rsidRPr="00966518" w:rsidRDefault="00636EA7" w:rsidP="00636EA7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lastRenderedPageBreak/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636EA7" w:rsidRPr="00AD5829" w:rsidRDefault="00636EA7" w:rsidP="00636EA7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sentence patterns and the conversation with the students</w:t>
      </w:r>
      <w:r w:rsidRPr="00AD5829">
        <w:rPr>
          <w:rFonts w:ascii="Arial" w:hAnsi="Arial" w:cs="Arial"/>
        </w:rPr>
        <w:t>.</w:t>
      </w:r>
    </w:p>
    <w:p w:rsidR="00636EA7" w:rsidRDefault="00636EA7" w:rsidP="00636EA7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636EA7" w:rsidRPr="00AD5829" w:rsidRDefault="00636EA7" w:rsidP="00636EA7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0A527E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6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1E15C0">
      <w:footerReference w:type="default" r:id="rId17"/>
      <w:pgSz w:w="11906" w:h="16838"/>
      <w:pgMar w:top="510" w:right="1134" w:bottom="709" w:left="1418" w:header="113" w:footer="113" w:gutter="0"/>
      <w:pgNumType w:start="79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713" w:rsidRDefault="00E91713" w:rsidP="00455412">
      <w:r>
        <w:separator/>
      </w:r>
    </w:p>
  </w:endnote>
  <w:endnote w:type="continuationSeparator" w:id="0">
    <w:p w:rsidR="00E91713" w:rsidRDefault="00E91713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2B53FE" w:rsidRDefault="008F1674">
        <w:pPr>
          <w:pStyle w:val="a5"/>
          <w:jc w:val="center"/>
        </w:pPr>
        <w:fldSimple w:instr=" PAGE   \* MERGEFORMAT ">
          <w:r w:rsidR="00BB5DED" w:rsidRPr="00BB5DED">
            <w:rPr>
              <w:noProof/>
              <w:lang w:val="zh-TW"/>
            </w:rPr>
            <w:t>82</w:t>
          </w:r>
        </w:fldSimple>
      </w:p>
    </w:sdtContent>
  </w:sdt>
  <w:p w:rsidR="002B53FE" w:rsidRDefault="002B53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713" w:rsidRDefault="00E91713" w:rsidP="00455412">
      <w:r>
        <w:separator/>
      </w:r>
    </w:p>
  </w:footnote>
  <w:footnote w:type="continuationSeparator" w:id="0">
    <w:p w:rsidR="00E91713" w:rsidRDefault="00E91713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EE1065C0"/>
    <w:lvl w:ilvl="0" w:tplc="12A6F058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6B90972"/>
    <w:multiLevelType w:val="hybridMultilevel"/>
    <w:tmpl w:val="86C80B04"/>
    <w:lvl w:ilvl="0" w:tplc="1436C5B2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211898"/>
    <w:multiLevelType w:val="hybridMultilevel"/>
    <w:tmpl w:val="685C11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0D1E89"/>
    <w:multiLevelType w:val="hybridMultilevel"/>
    <w:tmpl w:val="5CDA97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6C539BB"/>
    <w:multiLevelType w:val="hybridMultilevel"/>
    <w:tmpl w:val="EDCC2D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9657149"/>
    <w:multiLevelType w:val="hybridMultilevel"/>
    <w:tmpl w:val="981264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C9F404C"/>
    <w:multiLevelType w:val="hybridMultilevel"/>
    <w:tmpl w:val="EA6CD1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3213B83"/>
    <w:multiLevelType w:val="hybridMultilevel"/>
    <w:tmpl w:val="8922517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51E75CB"/>
    <w:multiLevelType w:val="hybridMultilevel"/>
    <w:tmpl w:val="592EB6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3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4D197053"/>
    <w:multiLevelType w:val="hybridMultilevel"/>
    <w:tmpl w:val="F274F2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9413EA2"/>
    <w:multiLevelType w:val="hybridMultilevel"/>
    <w:tmpl w:val="18887D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0703CEF"/>
    <w:multiLevelType w:val="hybridMultilevel"/>
    <w:tmpl w:val="CD3C2C84"/>
    <w:lvl w:ilvl="0" w:tplc="002021E4">
      <w:numFmt w:val="bullet"/>
      <w:lvlText w:val="☆"/>
      <w:lvlJc w:val="left"/>
      <w:pPr>
        <w:ind w:left="96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2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7AA26987"/>
    <w:multiLevelType w:val="hybridMultilevel"/>
    <w:tmpl w:val="FCFE395A"/>
    <w:lvl w:ilvl="0" w:tplc="B5F8950E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7DBA2F22"/>
    <w:multiLevelType w:val="hybridMultilevel"/>
    <w:tmpl w:val="45C27492"/>
    <w:lvl w:ilvl="0" w:tplc="002021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8"/>
  </w:num>
  <w:num w:numId="4">
    <w:abstractNumId w:val="24"/>
  </w:num>
  <w:num w:numId="5">
    <w:abstractNumId w:val="18"/>
  </w:num>
  <w:num w:numId="6">
    <w:abstractNumId w:val="19"/>
  </w:num>
  <w:num w:numId="7">
    <w:abstractNumId w:val="6"/>
  </w:num>
  <w:num w:numId="8">
    <w:abstractNumId w:val="16"/>
  </w:num>
  <w:num w:numId="9">
    <w:abstractNumId w:val="2"/>
  </w:num>
  <w:num w:numId="10">
    <w:abstractNumId w:val="17"/>
  </w:num>
  <w:num w:numId="11">
    <w:abstractNumId w:val="13"/>
  </w:num>
  <w:num w:numId="12">
    <w:abstractNumId w:val="0"/>
  </w:num>
  <w:num w:numId="13">
    <w:abstractNumId w:val="12"/>
  </w:num>
  <w:num w:numId="14">
    <w:abstractNumId w:val="5"/>
  </w:num>
  <w:num w:numId="15">
    <w:abstractNumId w:val="9"/>
  </w:num>
  <w:num w:numId="16">
    <w:abstractNumId w:val="23"/>
  </w:num>
  <w:num w:numId="17">
    <w:abstractNumId w:val="4"/>
  </w:num>
  <w:num w:numId="18">
    <w:abstractNumId w:val="1"/>
  </w:num>
  <w:num w:numId="19">
    <w:abstractNumId w:val="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1"/>
  </w:num>
  <w:num w:numId="23">
    <w:abstractNumId w:val="10"/>
  </w:num>
  <w:num w:numId="24">
    <w:abstractNumId w:val="20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20DAF"/>
    <w:rsid w:val="000216FE"/>
    <w:rsid w:val="0003063F"/>
    <w:rsid w:val="00034EBE"/>
    <w:rsid w:val="00055F00"/>
    <w:rsid w:val="00080079"/>
    <w:rsid w:val="00081041"/>
    <w:rsid w:val="00087160"/>
    <w:rsid w:val="000909E1"/>
    <w:rsid w:val="000A093D"/>
    <w:rsid w:val="000A1A6D"/>
    <w:rsid w:val="000A527E"/>
    <w:rsid w:val="000B4565"/>
    <w:rsid w:val="000E0BBE"/>
    <w:rsid w:val="00104F40"/>
    <w:rsid w:val="00105E55"/>
    <w:rsid w:val="00130591"/>
    <w:rsid w:val="0014714D"/>
    <w:rsid w:val="00161021"/>
    <w:rsid w:val="00166DC5"/>
    <w:rsid w:val="001A1334"/>
    <w:rsid w:val="001C5AA7"/>
    <w:rsid w:val="001E15C0"/>
    <w:rsid w:val="001E3D93"/>
    <w:rsid w:val="002361B3"/>
    <w:rsid w:val="00275C75"/>
    <w:rsid w:val="002A39DA"/>
    <w:rsid w:val="002B38CF"/>
    <w:rsid w:val="002B53FE"/>
    <w:rsid w:val="002C2FA1"/>
    <w:rsid w:val="002D1975"/>
    <w:rsid w:val="002F4867"/>
    <w:rsid w:val="00316CFF"/>
    <w:rsid w:val="00321A7B"/>
    <w:rsid w:val="003537D4"/>
    <w:rsid w:val="003547EE"/>
    <w:rsid w:val="00360106"/>
    <w:rsid w:val="003C06E7"/>
    <w:rsid w:val="003C4368"/>
    <w:rsid w:val="003E31CE"/>
    <w:rsid w:val="00400ACD"/>
    <w:rsid w:val="00403EE8"/>
    <w:rsid w:val="00407F34"/>
    <w:rsid w:val="00435869"/>
    <w:rsid w:val="00455412"/>
    <w:rsid w:val="00491B68"/>
    <w:rsid w:val="004A3035"/>
    <w:rsid w:val="004A602A"/>
    <w:rsid w:val="004B27D9"/>
    <w:rsid w:val="004C7431"/>
    <w:rsid w:val="004D6A44"/>
    <w:rsid w:val="004E54E5"/>
    <w:rsid w:val="004E55CC"/>
    <w:rsid w:val="004E5B57"/>
    <w:rsid w:val="004E6C63"/>
    <w:rsid w:val="005014E5"/>
    <w:rsid w:val="0050661D"/>
    <w:rsid w:val="00506A5E"/>
    <w:rsid w:val="00541ED4"/>
    <w:rsid w:val="00566DAA"/>
    <w:rsid w:val="00587440"/>
    <w:rsid w:val="005B2F80"/>
    <w:rsid w:val="0060331C"/>
    <w:rsid w:val="00604AAA"/>
    <w:rsid w:val="006062B7"/>
    <w:rsid w:val="00616B11"/>
    <w:rsid w:val="0062604B"/>
    <w:rsid w:val="00636EA7"/>
    <w:rsid w:val="00642D8D"/>
    <w:rsid w:val="0064397C"/>
    <w:rsid w:val="0065496C"/>
    <w:rsid w:val="00657C7F"/>
    <w:rsid w:val="006606D7"/>
    <w:rsid w:val="00660D03"/>
    <w:rsid w:val="006903D4"/>
    <w:rsid w:val="006F0970"/>
    <w:rsid w:val="0070000D"/>
    <w:rsid w:val="0074386B"/>
    <w:rsid w:val="00750F71"/>
    <w:rsid w:val="00767C23"/>
    <w:rsid w:val="00772FB8"/>
    <w:rsid w:val="00780791"/>
    <w:rsid w:val="007869DC"/>
    <w:rsid w:val="007A29AF"/>
    <w:rsid w:val="007A32FE"/>
    <w:rsid w:val="007E789C"/>
    <w:rsid w:val="007F1C7C"/>
    <w:rsid w:val="00807DA2"/>
    <w:rsid w:val="008421D4"/>
    <w:rsid w:val="008A592A"/>
    <w:rsid w:val="008A7330"/>
    <w:rsid w:val="008D79C4"/>
    <w:rsid w:val="008F1674"/>
    <w:rsid w:val="00904A5D"/>
    <w:rsid w:val="009064ED"/>
    <w:rsid w:val="00941652"/>
    <w:rsid w:val="00952152"/>
    <w:rsid w:val="00956C82"/>
    <w:rsid w:val="00963900"/>
    <w:rsid w:val="00972123"/>
    <w:rsid w:val="00987090"/>
    <w:rsid w:val="009A6B22"/>
    <w:rsid w:val="009D5CE1"/>
    <w:rsid w:val="009E344B"/>
    <w:rsid w:val="009E3B08"/>
    <w:rsid w:val="009E5D94"/>
    <w:rsid w:val="009F30F6"/>
    <w:rsid w:val="00A37701"/>
    <w:rsid w:val="00A420BE"/>
    <w:rsid w:val="00A4604D"/>
    <w:rsid w:val="00A47C9D"/>
    <w:rsid w:val="00A9156A"/>
    <w:rsid w:val="00A97D4B"/>
    <w:rsid w:val="00AC5D8B"/>
    <w:rsid w:val="00AF3F6D"/>
    <w:rsid w:val="00B030BF"/>
    <w:rsid w:val="00B33A2E"/>
    <w:rsid w:val="00B42CAB"/>
    <w:rsid w:val="00B70431"/>
    <w:rsid w:val="00B711D0"/>
    <w:rsid w:val="00B90AAE"/>
    <w:rsid w:val="00BA2BC4"/>
    <w:rsid w:val="00BB5DED"/>
    <w:rsid w:val="00BC25E3"/>
    <w:rsid w:val="00BC3320"/>
    <w:rsid w:val="00BC3FC6"/>
    <w:rsid w:val="00BC446F"/>
    <w:rsid w:val="00BD1B18"/>
    <w:rsid w:val="00BE2772"/>
    <w:rsid w:val="00BF04E9"/>
    <w:rsid w:val="00BF6321"/>
    <w:rsid w:val="00C162A5"/>
    <w:rsid w:val="00C52C1E"/>
    <w:rsid w:val="00C53ADB"/>
    <w:rsid w:val="00C7222E"/>
    <w:rsid w:val="00C8323A"/>
    <w:rsid w:val="00CA268F"/>
    <w:rsid w:val="00CA5F53"/>
    <w:rsid w:val="00CC04ED"/>
    <w:rsid w:val="00CD0084"/>
    <w:rsid w:val="00D323C4"/>
    <w:rsid w:val="00D357E7"/>
    <w:rsid w:val="00D5283C"/>
    <w:rsid w:val="00D5534D"/>
    <w:rsid w:val="00D8333C"/>
    <w:rsid w:val="00D854A4"/>
    <w:rsid w:val="00D9496F"/>
    <w:rsid w:val="00DA08A0"/>
    <w:rsid w:val="00DD7C69"/>
    <w:rsid w:val="00DE0316"/>
    <w:rsid w:val="00DE064B"/>
    <w:rsid w:val="00E13B64"/>
    <w:rsid w:val="00E246BA"/>
    <w:rsid w:val="00E27FA9"/>
    <w:rsid w:val="00E32652"/>
    <w:rsid w:val="00E4268E"/>
    <w:rsid w:val="00E806AA"/>
    <w:rsid w:val="00E85298"/>
    <w:rsid w:val="00E91713"/>
    <w:rsid w:val="00EA6AE6"/>
    <w:rsid w:val="00EC64B4"/>
    <w:rsid w:val="00ED432F"/>
    <w:rsid w:val="00EE26F2"/>
    <w:rsid w:val="00EF1D6C"/>
    <w:rsid w:val="00EF37A4"/>
    <w:rsid w:val="00F10776"/>
    <w:rsid w:val="00F1762F"/>
    <w:rsid w:val="00F24E10"/>
    <w:rsid w:val="00F27F3B"/>
    <w:rsid w:val="00F30011"/>
    <w:rsid w:val="00F72FF5"/>
    <w:rsid w:val="00F743C1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668A1-5C4A-4499-B919-D8BBC696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10</cp:revision>
  <cp:lastPrinted>2016-06-14T01:37:00Z</cp:lastPrinted>
  <dcterms:created xsi:type="dcterms:W3CDTF">2016-06-27T04:00:00Z</dcterms:created>
  <dcterms:modified xsi:type="dcterms:W3CDTF">2016-07-07T05:46:00Z</dcterms:modified>
</cp:coreProperties>
</file>